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64" w:rsidRPr="00791AAC" w:rsidRDefault="004C45E5">
      <w:pPr>
        <w:rPr>
          <w:b/>
        </w:rPr>
      </w:pPr>
      <w:bookmarkStart w:id="0" w:name="_GoBack"/>
      <w:bookmarkEnd w:id="0"/>
      <w:r w:rsidRPr="00791AAC">
        <w:rPr>
          <w:b/>
        </w:rPr>
        <w:t>SILVIA HAFEZ</w:t>
      </w:r>
    </w:p>
    <w:p w:rsidR="004C45E5" w:rsidRDefault="004C45E5" w:rsidP="004C45E5">
      <w:pPr>
        <w:spacing w:after="0" w:line="240" w:lineRule="auto"/>
      </w:pPr>
      <w:r>
        <w:t>Graduada em Administração pelas Faculdades Metropolitanas Unidas / SP,</w:t>
      </w:r>
    </w:p>
    <w:p w:rsidR="004C45E5" w:rsidRDefault="009600D2" w:rsidP="004C45E5">
      <w:pPr>
        <w:spacing w:after="0" w:line="240" w:lineRule="auto"/>
      </w:pPr>
      <w:r>
        <w:t xml:space="preserve">Curso de </w:t>
      </w:r>
      <w:r w:rsidR="004C45E5">
        <w:t>Aperfeiçoamento em Administração Financeira pela Pontifícia Universidade Católica de SP – PUC/SP</w:t>
      </w:r>
      <w:r w:rsidR="00387C2B">
        <w:t>,</w:t>
      </w:r>
    </w:p>
    <w:p w:rsidR="004C45E5" w:rsidRDefault="004C45E5" w:rsidP="004C45E5">
      <w:pPr>
        <w:spacing w:after="0" w:line="240" w:lineRule="auto"/>
      </w:pPr>
      <w:r>
        <w:t>Especialista em Marketing pela Escola Superior de Propaganda e Marketing – ESPM / SP.</w:t>
      </w:r>
    </w:p>
    <w:p w:rsidR="004C45E5" w:rsidRDefault="004C45E5" w:rsidP="004C45E5">
      <w:pPr>
        <w:spacing w:after="0" w:line="240" w:lineRule="auto"/>
      </w:pPr>
    </w:p>
    <w:p w:rsidR="004C45E5" w:rsidRDefault="004C45E5" w:rsidP="004C45E5">
      <w:pPr>
        <w:spacing w:after="0" w:line="240" w:lineRule="auto"/>
        <w:ind w:right="-522"/>
        <w:jc w:val="both"/>
        <w:rPr>
          <w:rFonts w:cs="Arial"/>
        </w:rPr>
      </w:pPr>
      <w:r>
        <w:t>Foi exec</w:t>
      </w:r>
      <w:r w:rsidR="00791AAC">
        <w:t>utiva de empresas privadas</w:t>
      </w:r>
      <w:r>
        <w:t xml:space="preserve"> de grande porte, </w:t>
      </w:r>
      <w:r w:rsidR="00286755">
        <w:t>sediadas em São Paulo – Capital,</w:t>
      </w:r>
      <w:r>
        <w:t xml:space="preserve"> </w:t>
      </w:r>
      <w:r w:rsidR="000C1F0B">
        <w:t>durante</w:t>
      </w:r>
      <w:r w:rsidR="00286755">
        <w:t xml:space="preserve"> 18 anos, aproximadamente,</w:t>
      </w:r>
      <w:r w:rsidR="000C1F0B">
        <w:t xml:space="preserve"> </w:t>
      </w:r>
      <w:r w:rsidR="00791AAC">
        <w:t>atua</w:t>
      </w:r>
      <w:r w:rsidR="00B86273">
        <w:t>n</w:t>
      </w:r>
      <w:r w:rsidR="00791AAC">
        <w:t xml:space="preserve">do na </w:t>
      </w:r>
      <w:r>
        <w:t xml:space="preserve">área de Negócios Internacionais </w:t>
      </w:r>
      <w:r w:rsidR="00791AAC">
        <w:t>e Marketing</w:t>
      </w:r>
      <w:r w:rsidR="00B86273">
        <w:t>,</w:t>
      </w:r>
      <w:r w:rsidR="00791AAC">
        <w:t xml:space="preserve"> </w:t>
      </w:r>
      <w:r w:rsidR="00B86273">
        <w:t xml:space="preserve">tendo sido </w:t>
      </w:r>
      <w:r w:rsidR="00B86273" w:rsidRPr="00B86273">
        <w:rPr>
          <w:rFonts w:cs="Arial"/>
        </w:rPr>
        <w:t xml:space="preserve">responsável pela reorganização </w:t>
      </w:r>
      <w:r w:rsidR="008A1352">
        <w:rPr>
          <w:rFonts w:cs="Arial"/>
        </w:rPr>
        <w:t xml:space="preserve">das atividades das empresas em </w:t>
      </w:r>
      <w:r w:rsidR="00B86273" w:rsidRPr="00B86273">
        <w:rPr>
          <w:rFonts w:cs="Arial"/>
        </w:rPr>
        <w:t>mercado</w:t>
      </w:r>
      <w:r w:rsidR="009600D2">
        <w:rPr>
          <w:rFonts w:cs="Arial"/>
        </w:rPr>
        <w:t>s internacionais com negócios</w:t>
      </w:r>
      <w:r w:rsidR="00B86273" w:rsidRPr="00B86273">
        <w:rPr>
          <w:rFonts w:cs="Arial"/>
        </w:rPr>
        <w:t xml:space="preserve"> já existentes</w:t>
      </w:r>
      <w:r w:rsidR="008A1352">
        <w:rPr>
          <w:rFonts w:cs="Arial"/>
        </w:rPr>
        <w:t xml:space="preserve"> anteriormente</w:t>
      </w:r>
      <w:r w:rsidR="00B86273" w:rsidRPr="00B86273">
        <w:rPr>
          <w:rFonts w:cs="Arial"/>
        </w:rPr>
        <w:t>, e pela prospecção, identificação, e desenvolvimento de novos mercados potenciais</w:t>
      </w:r>
      <w:r w:rsidR="00B86273">
        <w:rPr>
          <w:rFonts w:cs="Arial"/>
        </w:rPr>
        <w:t xml:space="preserve"> para os respectivos produtos, inclusive no mercado brasileiro.</w:t>
      </w:r>
      <w:r w:rsidR="009600D2">
        <w:rPr>
          <w:rFonts w:cs="Arial"/>
        </w:rPr>
        <w:t xml:space="preserve"> O faturamento dos negócios em questão girava em torno de US$ 20 milhões ano representando, aproximadamente, dois por cento dos negócios corporativos no Brasil.</w:t>
      </w:r>
    </w:p>
    <w:p w:rsidR="00B86273" w:rsidRDefault="00B86273" w:rsidP="004C45E5">
      <w:pPr>
        <w:spacing w:after="0" w:line="240" w:lineRule="auto"/>
        <w:ind w:right="-522"/>
        <w:jc w:val="both"/>
        <w:rPr>
          <w:rFonts w:cs="Arial"/>
        </w:rPr>
      </w:pPr>
    </w:p>
    <w:p w:rsidR="00875E9B" w:rsidRPr="007B127D" w:rsidRDefault="00B86273" w:rsidP="00875E9B">
      <w:pPr>
        <w:spacing w:line="240" w:lineRule="auto"/>
        <w:ind w:right="-568"/>
        <w:jc w:val="both"/>
        <w:rPr>
          <w:rFonts w:cs="Arial"/>
        </w:rPr>
      </w:pPr>
      <w:r>
        <w:rPr>
          <w:rFonts w:cs="Arial"/>
        </w:rPr>
        <w:t>Desde 2003, integra o corpo de servidores efetivos da Agência Estadual de Regulação de Serviços Púb</w:t>
      </w:r>
      <w:r w:rsidR="00875E9B">
        <w:rPr>
          <w:rFonts w:cs="Arial"/>
        </w:rPr>
        <w:t>licos de Mato Grosso do Sul, n</w:t>
      </w:r>
      <w:r>
        <w:rPr>
          <w:rFonts w:cs="Arial"/>
        </w:rPr>
        <w:t>o c</w:t>
      </w:r>
      <w:r w:rsidR="00875E9B">
        <w:rPr>
          <w:rFonts w:cs="Arial"/>
        </w:rPr>
        <w:t>argo de Analista de Regulação Sê</w:t>
      </w:r>
      <w:r>
        <w:rPr>
          <w:rFonts w:cs="Arial"/>
        </w:rPr>
        <w:t>nior</w:t>
      </w:r>
      <w:r w:rsidR="00875E9B">
        <w:rPr>
          <w:rFonts w:cs="Arial"/>
        </w:rPr>
        <w:t xml:space="preserve">. </w:t>
      </w:r>
      <w:r w:rsidR="00FE285A">
        <w:rPr>
          <w:rFonts w:cs="Arial"/>
        </w:rPr>
        <w:t xml:space="preserve"> A </w:t>
      </w:r>
      <w:proofErr w:type="spellStart"/>
      <w:r w:rsidR="00FE285A" w:rsidRPr="00FE285A">
        <w:rPr>
          <w:rFonts w:cs="Arial"/>
          <w:i/>
        </w:rPr>
        <w:t>Agepan</w:t>
      </w:r>
      <w:proofErr w:type="spellEnd"/>
      <w:r w:rsidR="00FE285A">
        <w:rPr>
          <w:rFonts w:cs="Arial"/>
        </w:rPr>
        <w:t xml:space="preserve"> é </w:t>
      </w:r>
      <w:proofErr w:type="spellStart"/>
      <w:r w:rsidR="00FE285A">
        <w:rPr>
          <w:rFonts w:cs="Arial"/>
        </w:rPr>
        <w:t>multisetorial</w:t>
      </w:r>
      <w:proofErr w:type="spellEnd"/>
      <w:r w:rsidR="00FE285A">
        <w:rPr>
          <w:rFonts w:cs="Arial"/>
        </w:rPr>
        <w:t xml:space="preserve"> e atua, até o momento, nos segmentos de energia elétrica, gás canalizado, transporte rodoviário intermunicipal de passageiros e saneamento básico. </w:t>
      </w:r>
      <w:r w:rsidR="00745C8A">
        <w:rPr>
          <w:rFonts w:cs="Arial"/>
        </w:rPr>
        <w:t xml:space="preserve">A partir de </w:t>
      </w:r>
      <w:r w:rsidR="00875E9B">
        <w:rPr>
          <w:rFonts w:cs="Arial"/>
        </w:rPr>
        <w:t>2006</w:t>
      </w:r>
      <w:r w:rsidR="00745C8A">
        <w:rPr>
          <w:rFonts w:cs="Arial"/>
        </w:rPr>
        <w:t xml:space="preserve"> passou a</w:t>
      </w:r>
      <w:r w:rsidR="00875E9B">
        <w:rPr>
          <w:rFonts w:cs="Arial"/>
        </w:rPr>
        <w:t xml:space="preserve"> exerce</w:t>
      </w:r>
      <w:r w:rsidR="00745C8A">
        <w:rPr>
          <w:rFonts w:cs="Arial"/>
        </w:rPr>
        <w:t>r</w:t>
      </w:r>
      <w:r w:rsidR="00875E9B">
        <w:rPr>
          <w:rFonts w:cs="Arial"/>
        </w:rPr>
        <w:t xml:space="preserve"> a função de Assessora de Relações Institucionais</w:t>
      </w:r>
      <w:r w:rsidR="00745C8A">
        <w:rPr>
          <w:rFonts w:cs="Arial"/>
        </w:rPr>
        <w:t xml:space="preserve"> sendo </w:t>
      </w:r>
      <w:r w:rsidR="00875E9B">
        <w:rPr>
          <w:rFonts w:cs="Arial"/>
        </w:rPr>
        <w:t>responsável</w:t>
      </w:r>
      <w:r w:rsidR="00A21C69">
        <w:rPr>
          <w:rFonts w:cs="Arial"/>
        </w:rPr>
        <w:t>: 1)</w:t>
      </w:r>
      <w:r w:rsidR="00875E9B">
        <w:rPr>
          <w:rFonts w:cs="Arial"/>
        </w:rPr>
        <w:t xml:space="preserve"> pelo  </w:t>
      </w:r>
      <w:r w:rsidR="00875E9B" w:rsidRPr="00875E9B">
        <w:rPr>
          <w:rFonts w:eastAsia="Calibri" w:cs="Arial"/>
        </w:rPr>
        <w:t>relacionamento com as instituições públicas e privadas e com os usuários dos serviços públicos delegados à iniciativa privada sob a responsa</w:t>
      </w:r>
      <w:r w:rsidR="00745C8A">
        <w:rPr>
          <w:rFonts w:eastAsia="Calibri" w:cs="Arial"/>
        </w:rPr>
        <w:t xml:space="preserve">bilidade regulatória da Agência; </w:t>
      </w:r>
      <w:r w:rsidR="00A21C69">
        <w:rPr>
          <w:rFonts w:eastAsia="Calibri" w:cs="Arial"/>
        </w:rPr>
        <w:t xml:space="preserve">2) </w:t>
      </w:r>
      <w:r w:rsidR="00745C8A">
        <w:rPr>
          <w:rFonts w:eastAsia="Calibri" w:cs="Arial"/>
        </w:rPr>
        <w:t>pelo</w:t>
      </w:r>
      <w:r w:rsidR="00875E9B" w:rsidRPr="00875E9B">
        <w:rPr>
          <w:rFonts w:eastAsia="Calibri" w:cs="Arial"/>
        </w:rPr>
        <w:t xml:space="preserve"> </w:t>
      </w:r>
      <w:r w:rsidR="00745C8A">
        <w:rPr>
          <w:rFonts w:eastAsia="Calibri" w:cs="Arial"/>
        </w:rPr>
        <w:t>a</w:t>
      </w:r>
      <w:r w:rsidR="00875E9B" w:rsidRPr="00875E9B">
        <w:rPr>
          <w:rFonts w:eastAsia="Calibri" w:cs="Arial"/>
        </w:rPr>
        <w:t xml:space="preserve">companhamento de projetos de interesse da instituição, em tramitação nos poderes constituídos e em entidades representativas da sociedade civil organizada; </w:t>
      </w:r>
      <w:r w:rsidR="00A21C69">
        <w:rPr>
          <w:rFonts w:eastAsia="Calibri" w:cs="Arial"/>
        </w:rPr>
        <w:t xml:space="preserve">3) </w:t>
      </w:r>
      <w:r w:rsidR="00745C8A">
        <w:rPr>
          <w:rFonts w:eastAsia="Calibri" w:cs="Arial"/>
        </w:rPr>
        <w:t xml:space="preserve">pela </w:t>
      </w:r>
      <w:r w:rsidR="00875E9B" w:rsidRPr="00875E9B">
        <w:rPr>
          <w:rFonts w:eastAsia="Calibri" w:cs="Arial"/>
        </w:rPr>
        <w:t>divulgação e execução de atividades relacionadas aos processos de interação e de</w:t>
      </w:r>
      <w:r w:rsidR="000C1F0B">
        <w:rPr>
          <w:rFonts w:eastAsia="Calibri" w:cs="Arial"/>
        </w:rPr>
        <w:t xml:space="preserve"> comunicação com públicos institucionais e usuários dos serviços</w:t>
      </w:r>
      <w:r w:rsidR="007B4C2E">
        <w:rPr>
          <w:rFonts w:eastAsia="Calibri" w:cs="Arial"/>
        </w:rPr>
        <w:t xml:space="preserve"> públicos</w:t>
      </w:r>
      <w:r w:rsidR="000C1F0B">
        <w:rPr>
          <w:rFonts w:eastAsia="Calibri" w:cs="Arial"/>
        </w:rPr>
        <w:t xml:space="preserve"> delegados</w:t>
      </w:r>
      <w:r w:rsidR="00875E9B" w:rsidRPr="00875E9B">
        <w:rPr>
          <w:rFonts w:eastAsia="Calibri" w:cs="Arial"/>
        </w:rPr>
        <w:t xml:space="preserve">; </w:t>
      </w:r>
      <w:r w:rsidR="00A21C69">
        <w:rPr>
          <w:rFonts w:eastAsia="Calibri" w:cs="Arial"/>
        </w:rPr>
        <w:t xml:space="preserve">4) </w:t>
      </w:r>
      <w:r w:rsidR="00745C8A">
        <w:rPr>
          <w:rFonts w:eastAsia="Calibri" w:cs="Arial"/>
        </w:rPr>
        <w:t xml:space="preserve">pelo </w:t>
      </w:r>
      <w:r w:rsidR="00875E9B" w:rsidRPr="00875E9B">
        <w:rPr>
          <w:rFonts w:eastAsia="Calibri" w:cs="Arial"/>
        </w:rPr>
        <w:t>planejamento, coordenação e implementação de campanhas informativas, educativas ou de orientação social, direcionadas aos cidadãos;</w:t>
      </w:r>
      <w:r w:rsidR="00A21C69">
        <w:rPr>
          <w:rFonts w:eastAsia="Calibri" w:cs="Arial"/>
        </w:rPr>
        <w:t xml:space="preserve"> 5)</w:t>
      </w:r>
      <w:r w:rsidR="00875E9B" w:rsidRPr="00875E9B">
        <w:rPr>
          <w:rFonts w:eastAsia="Calibri" w:cs="Arial"/>
        </w:rPr>
        <w:t xml:space="preserve"> </w:t>
      </w:r>
      <w:r w:rsidR="00745C8A">
        <w:rPr>
          <w:rFonts w:eastAsia="Calibri" w:cs="Arial"/>
        </w:rPr>
        <w:t xml:space="preserve">pelo </w:t>
      </w:r>
      <w:r w:rsidR="00875E9B" w:rsidRPr="00875E9B">
        <w:rPr>
          <w:rFonts w:eastAsia="Calibri" w:cs="Arial"/>
        </w:rPr>
        <w:t xml:space="preserve">planejamento, coordenação e promoção de eventos institucionais e técnicos de relacionamento com o público externo, mediante articulação institucional, e </w:t>
      </w:r>
      <w:r w:rsidR="00A21C69">
        <w:rPr>
          <w:rFonts w:eastAsia="Calibri" w:cs="Arial"/>
        </w:rPr>
        <w:t xml:space="preserve">6) </w:t>
      </w:r>
      <w:r w:rsidR="00745C8A">
        <w:rPr>
          <w:rFonts w:eastAsia="Calibri" w:cs="Arial"/>
        </w:rPr>
        <w:t xml:space="preserve">pela </w:t>
      </w:r>
      <w:r w:rsidR="00875E9B" w:rsidRPr="00875E9B">
        <w:rPr>
          <w:rFonts w:eastAsia="Calibri" w:cs="Arial"/>
        </w:rPr>
        <w:t>produção e divulgação d</w:t>
      </w:r>
      <w:r w:rsidR="00745C8A">
        <w:rPr>
          <w:rFonts w:eastAsia="Calibri" w:cs="Arial"/>
        </w:rPr>
        <w:t>e mate</w:t>
      </w:r>
      <w:r w:rsidR="00875E9B" w:rsidRPr="00875E9B">
        <w:rPr>
          <w:rFonts w:eastAsia="Calibri" w:cs="Arial"/>
        </w:rPr>
        <w:t>ria</w:t>
      </w:r>
      <w:r w:rsidR="00745C8A">
        <w:rPr>
          <w:rFonts w:eastAsia="Calibri" w:cs="Arial"/>
        </w:rPr>
        <w:t>is informativos da Agência, bem como outro</w:t>
      </w:r>
      <w:r w:rsidR="00875E9B" w:rsidRPr="00875E9B">
        <w:rPr>
          <w:rFonts w:eastAsia="Calibri" w:cs="Arial"/>
        </w:rPr>
        <w:t>s de interesse.</w:t>
      </w:r>
      <w:r w:rsidR="00875E9B" w:rsidRPr="00875E9B">
        <w:rPr>
          <w:rFonts w:ascii="Arial" w:eastAsia="Calibri" w:hAnsi="Arial" w:cs="Arial"/>
          <w:sz w:val="18"/>
          <w:szCs w:val="18"/>
        </w:rPr>
        <w:t xml:space="preserve"> </w:t>
      </w:r>
    </w:p>
    <w:p w:rsidR="00B86273" w:rsidRDefault="00B86273" w:rsidP="004C45E5">
      <w:pPr>
        <w:spacing w:after="0" w:line="240" w:lineRule="auto"/>
        <w:ind w:right="-522"/>
        <w:jc w:val="both"/>
      </w:pPr>
    </w:p>
    <w:p w:rsidR="00B86273" w:rsidRDefault="00B86273" w:rsidP="004C45E5">
      <w:pPr>
        <w:spacing w:after="0" w:line="240" w:lineRule="auto"/>
        <w:ind w:right="-522"/>
        <w:jc w:val="both"/>
      </w:pPr>
    </w:p>
    <w:p w:rsidR="00B86273" w:rsidRPr="004C45E5" w:rsidRDefault="00B86273" w:rsidP="004C45E5">
      <w:pPr>
        <w:spacing w:after="0" w:line="240" w:lineRule="auto"/>
        <w:ind w:right="-522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4C45E5" w:rsidRDefault="004C45E5" w:rsidP="004C45E5">
      <w:pPr>
        <w:spacing w:after="0" w:line="240" w:lineRule="auto"/>
      </w:pPr>
    </w:p>
    <w:sectPr w:rsidR="004C4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630A"/>
    <w:multiLevelType w:val="hybridMultilevel"/>
    <w:tmpl w:val="8FA6472E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E5"/>
    <w:rsid w:val="000C1F0B"/>
    <w:rsid w:val="00286755"/>
    <w:rsid w:val="00351564"/>
    <w:rsid w:val="00387C2B"/>
    <w:rsid w:val="004232A4"/>
    <w:rsid w:val="00497489"/>
    <w:rsid w:val="004C45E5"/>
    <w:rsid w:val="00745C8A"/>
    <w:rsid w:val="00791AAC"/>
    <w:rsid w:val="007B127D"/>
    <w:rsid w:val="007B4C2E"/>
    <w:rsid w:val="00875E9B"/>
    <w:rsid w:val="008944F0"/>
    <w:rsid w:val="008A1352"/>
    <w:rsid w:val="009600D2"/>
    <w:rsid w:val="00A21C69"/>
    <w:rsid w:val="00B86273"/>
    <w:rsid w:val="00DE32D7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67011-D1EA-41B7-A553-293F4BB7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shafez</dc:creator>
  <cp:lastModifiedBy>José Luiz Lins dos Santos</cp:lastModifiedBy>
  <cp:revision>2</cp:revision>
  <dcterms:created xsi:type="dcterms:W3CDTF">2016-09-22T18:37:00Z</dcterms:created>
  <dcterms:modified xsi:type="dcterms:W3CDTF">2016-09-22T18:37:00Z</dcterms:modified>
</cp:coreProperties>
</file>